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DA2C9" w14:textId="312B6495" w:rsidR="008A50E6" w:rsidRDefault="008A50E6"/>
    <w:p w14:paraId="68BE75C1" w14:textId="6DB84DD8" w:rsidR="006130AF" w:rsidRDefault="006130AF"/>
    <w:p w14:paraId="528F446A" w14:textId="5D40748B" w:rsidR="006130AF" w:rsidRDefault="006130AF"/>
    <w:p w14:paraId="3CB9BF4D" w14:textId="77777777" w:rsidR="003819F2" w:rsidRDefault="003819F2" w:rsidP="00B231A0">
      <w:pPr>
        <w:spacing w:after="120"/>
        <w:jc w:val="center"/>
        <w:rPr>
          <w:rFonts w:ascii="Times New Roman" w:hAnsi="Times New Roman" w:cs="Times New Roman"/>
          <w:b/>
          <w:bCs/>
          <w:color w:val="4F81BD" w:themeColor="accent1"/>
          <w:sz w:val="40"/>
          <w:szCs w:val="40"/>
        </w:rPr>
      </w:pPr>
    </w:p>
    <w:p w14:paraId="5A24A4C6" w14:textId="77777777" w:rsidR="003819F2" w:rsidRDefault="003819F2" w:rsidP="00B231A0">
      <w:pPr>
        <w:spacing w:after="120"/>
        <w:jc w:val="center"/>
        <w:rPr>
          <w:rFonts w:ascii="Times New Roman" w:hAnsi="Times New Roman" w:cs="Times New Roman"/>
          <w:b/>
          <w:bCs/>
          <w:color w:val="4F81BD" w:themeColor="accent1"/>
          <w:sz w:val="40"/>
          <w:szCs w:val="40"/>
        </w:rPr>
      </w:pPr>
    </w:p>
    <w:p w14:paraId="2A19194B" w14:textId="36EA6B56" w:rsidR="006130AF" w:rsidRPr="00425FBB" w:rsidRDefault="003819F2" w:rsidP="00B231A0">
      <w:pPr>
        <w:spacing w:after="120"/>
        <w:jc w:val="center"/>
        <w:rPr>
          <w:rFonts w:ascii="Times New Roman" w:hAnsi="Times New Roman" w:cs="Times New Roman"/>
          <w:b/>
          <w:bCs/>
          <w:color w:val="4F81BD" w:themeColor="accent1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4F81BD" w:themeColor="accent1"/>
          <w:sz w:val="40"/>
          <w:szCs w:val="40"/>
        </w:rPr>
        <w:t>RECENSEMENT DES FRONTALIERS</w:t>
      </w:r>
    </w:p>
    <w:p w14:paraId="4C3989A0" w14:textId="7905C5A5" w:rsidR="00354CD5" w:rsidRPr="003819F2" w:rsidRDefault="003819F2" w:rsidP="006130AF">
      <w:pPr>
        <w:jc w:val="center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  <w:r w:rsidRPr="003819F2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(</w:t>
      </w:r>
      <w:r w:rsidR="00354CD5" w:rsidRPr="003819F2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Travailleurs frontaliers OU double nationaux OU Suisse</w:t>
      </w:r>
      <w:r w:rsidRPr="003819F2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)</w:t>
      </w:r>
    </w:p>
    <w:p w14:paraId="5A3BE1D8" w14:textId="77777777" w:rsidR="00425FBB" w:rsidRPr="00425FBB" w:rsidRDefault="00425FBB" w:rsidP="006130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FA852F" w14:textId="2B52FB19" w:rsidR="006130AF" w:rsidRDefault="006130AF" w:rsidP="00FD6C6A">
      <w:pPr>
        <w:spacing w:after="0"/>
        <w:jc w:val="both"/>
      </w:pPr>
      <w:r w:rsidRPr="00425FBB">
        <w:rPr>
          <w:rFonts w:ascii="Times New Roman" w:hAnsi="Times New Roman" w:cs="Times New Roman"/>
          <w:b/>
          <w:bCs/>
          <w:color w:val="4F81BD" w:themeColor="accent1"/>
          <w:sz w:val="24"/>
          <w:szCs w:val="24"/>
          <w:u w:val="single"/>
        </w:rPr>
        <w:t>A quoi sert ce recensement</w:t>
      </w:r>
      <w:r w:rsidRPr="00425FBB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 xml:space="preserve"> ? </w:t>
      </w:r>
      <w:r w:rsidRPr="006130AF">
        <w:rPr>
          <w:rFonts w:ascii="Times New Roman" w:hAnsi="Times New Roman" w:cs="Times New Roman"/>
          <w:sz w:val="24"/>
          <w:szCs w:val="24"/>
        </w:rPr>
        <w:t xml:space="preserve">Chaque année, le canton de Genève octroie une compensation financière aux communes françaises dans lesquelles </w:t>
      </w:r>
      <w:r>
        <w:rPr>
          <w:rFonts w:ascii="Times New Roman" w:hAnsi="Times New Roman" w:cs="Times New Roman"/>
          <w:sz w:val="24"/>
          <w:szCs w:val="24"/>
        </w:rPr>
        <w:t>vivent les travailleurs frontaliers. Les sommes versées sont calculées en fonction du nombre de frontaliers</w:t>
      </w:r>
      <w:r w:rsidR="00354CD5">
        <w:rPr>
          <w:rFonts w:ascii="Times New Roman" w:hAnsi="Times New Roman" w:cs="Times New Roman"/>
          <w:sz w:val="24"/>
          <w:szCs w:val="24"/>
        </w:rPr>
        <w:t xml:space="preserve"> résidant sur la commune. </w:t>
      </w:r>
      <w:r w:rsidR="00354CD5">
        <w:t>C</w:t>
      </w:r>
      <w:r w:rsidR="00354CD5">
        <w:t>e</w:t>
      </w:r>
      <w:r w:rsidR="00354CD5">
        <w:t xml:space="preserve"> recensement est</w:t>
      </w:r>
      <w:r w:rsidR="00354CD5">
        <w:t xml:space="preserve"> rapide, </w:t>
      </w:r>
      <w:r w:rsidR="00354CD5">
        <w:t xml:space="preserve">il </w:t>
      </w:r>
      <w:r w:rsidR="00354CD5">
        <w:t xml:space="preserve">ne vous coûte rien et </w:t>
      </w:r>
      <w:r w:rsidR="00354CD5">
        <w:t xml:space="preserve">il </w:t>
      </w:r>
      <w:r w:rsidR="00354CD5">
        <w:t>n’a aucune incidence sur votre déclaration de revenus.</w:t>
      </w:r>
      <w:r w:rsidR="00354CD5">
        <w:t xml:space="preserve"> Merci de compléter et de nous retourner ce formulaire.</w:t>
      </w:r>
    </w:p>
    <w:p w14:paraId="2977AC0D" w14:textId="77777777" w:rsidR="00425FBB" w:rsidRDefault="00425FBB" w:rsidP="00425FBB">
      <w:pPr>
        <w:spacing w:after="0"/>
      </w:pPr>
    </w:p>
    <w:tbl>
      <w:tblPr>
        <w:tblStyle w:val="Grilledutableau"/>
        <w:tblpPr w:leftFromText="141" w:rightFromText="141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231A0" w14:paraId="301FE64F" w14:textId="77777777" w:rsidTr="00425FBB">
        <w:trPr>
          <w:trHeight w:val="3392"/>
        </w:trPr>
        <w:tc>
          <w:tcPr>
            <w:tcW w:w="10456" w:type="dxa"/>
          </w:tcPr>
          <w:p w14:paraId="68B90410" w14:textId="77777777" w:rsidR="00B231A0" w:rsidRDefault="00B231A0" w:rsidP="00B23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DC93C" w14:textId="50840946" w:rsidR="00B231A0" w:rsidRDefault="00B231A0" w:rsidP="00B2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 de naissance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: ………………………………………………………………………………………...</w:t>
            </w:r>
          </w:p>
          <w:p w14:paraId="037DBA19" w14:textId="77777777" w:rsidR="00B231A0" w:rsidRDefault="00B231A0" w:rsidP="00B23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90682" w14:textId="7464942C" w:rsidR="00B231A0" w:rsidRDefault="00B231A0" w:rsidP="00B2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 marital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: …………………………………………………………………………………………….</w:t>
            </w:r>
          </w:p>
          <w:p w14:paraId="375B7042" w14:textId="77777777" w:rsidR="00B231A0" w:rsidRPr="00425FBB" w:rsidRDefault="00B231A0" w:rsidP="00B231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EE754F" w14:textId="519562B4" w:rsidR="00B231A0" w:rsidRDefault="00B231A0" w:rsidP="00B2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Prénom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: ………………………………………………………………………………………………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172FAA" w14:textId="77777777" w:rsidR="00B231A0" w:rsidRDefault="00B231A0" w:rsidP="00B23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C700B" w14:textId="5AED1ACA" w:rsidR="00B231A0" w:rsidRDefault="00B231A0" w:rsidP="00B2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et lieu de naissance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: …………………………………………………………………………………</w:t>
            </w:r>
          </w:p>
          <w:p w14:paraId="26B2FCF6" w14:textId="77777777" w:rsidR="00B231A0" w:rsidRDefault="00B231A0" w:rsidP="00B23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F2E3A" w14:textId="004EED89" w:rsidR="00B231A0" w:rsidRDefault="00425FBB" w:rsidP="00B2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1E2EC0" wp14:editId="457183E8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62865</wp:posOffset>
                      </wp:positionV>
                      <wp:extent cx="95250" cy="85725"/>
                      <wp:effectExtent l="0" t="0" r="19050" b="28575"/>
                      <wp:wrapNone/>
                      <wp:docPr id="3" name="Organigramme : Procédé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57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904C44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Organigramme : Procédé 3" o:spid="_x0000_s1026" type="#_x0000_t109" style="position:absolute;margin-left:126pt;margin-top:4.95pt;width:7.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Q7YsQIAAKYFAAAOAAAAZHJzL2Uyb0RvYy54bWysVM1u2zAMvg/YOwi6r07SpmuNOkWQosOA&#10;og2WDj2rshQL0N8kJU72NLv2NdYXGyXZbtYVOwzLQRFN8iP5ieTF5U5JtGXOC6MrPD4aYcQ0NbXQ&#10;6wp/vb/+cIaRD0TXRBrNKrxnHl/O3r+7aG3JJqYxsmYOAYj2ZWsr3IRgy6LwtGGK+CNjmQYlN06R&#10;AKJbF7UjLaArWUxGo9OiNa62zlDmPXy9yko8S/icMxruOPcsIFlhyC2k06XzMZ7F7IKUa0dsI2iX&#10;BvmHLBQRGoIOUFckELRx4g8oJagz3vBwRI0qDOeCslQDVDMevapm1RDLUi1AjrcDTf7/wdLb7dIh&#10;UVf4GCNNFDzRnVsTLYATpdjPHyVaArvPT/XzEzqOdLXWl+C1skvXSR6usfYddyr+Q1VolyjeDxSz&#10;XUAUPp5PJ1N4Bwqas+nHyTQiFi+u1vnwiRmF4qXCXJp20RAXYg7wwolisr3xIbv15jGqNtdCSvhO&#10;SqlRW+HTY4gURW+kqKMyCbGz2EI6tCXQE2E37lI4sIKEpIa8Yqm5uHQLe8ky/BfGgTMoZ5ID/I5J&#10;KGU6jLOqITXLoaYj+PXBeo9UvdQAGJE5JDlgdwC9ZQbpsXP9nX10ZanZB+eu8r85Dx4pstFhcFZC&#10;G/dWZRKq6iJn+56kTE1k6dHUe+goZ/KoeUuvBbzlDfFhSRzMFrw+7ItwB0d83gqb7oZRY9z3t75H&#10;e2h50GLUwqxW2H/bEMcwkp81DMP5+OQkDncSTqCtQHCHmsdDjd6ohYGnH8NmsjRdo32Q/ZU7ox5g&#10;rcxjVFARTSF2hWlwvbAIeYfAYqJsPk9mMNCWhBu9sjSCR1Zjf97vHoizXUMHmINb0881KV/1craN&#10;ntrMN8FwkRr9hdeOb1gGqXG6xRW3zaGcrF7W6+wXAAAA//8DAFBLAwQUAAYACAAAACEAOSlgaN8A&#10;AAAIAQAADwAAAGRycy9kb3ducmV2LnhtbEyPzU7DMBCE70i8g7VI3KhDgELSOFX5qdQTgoKQenPj&#10;bRIaryPbbQJPz3KC245mNfNNMR9tJ47oQ+tIweUkAYFUOdNSreD9bXlxByJETUZ3jlDBFwaYl6cn&#10;hc6NG+gVj+tYCw6hkGsFTYx9LmWoGrQ6TFyPxN7OeasjS19L4/XA4baTaZJMpdUtcUOje3xosNqv&#10;D5ZLHvVqOew+6+z75X7jB4MfT/5ZqfOzcTEDEXGMf8/wi8/oUDLT1h3IBNEpSG9S3hIVZBkI9tPp&#10;LestH1fXIMtC/h9Q/gAAAP//AwBQSwECLQAUAAYACAAAACEAtoM4kv4AAADhAQAAEwAAAAAAAAAA&#10;AAAAAAAAAAAAW0NvbnRlbnRfVHlwZXNdLnhtbFBLAQItABQABgAIAAAAIQA4/SH/1gAAAJQBAAAL&#10;AAAAAAAAAAAAAAAAAC8BAABfcmVscy8ucmVsc1BLAQItABQABgAIAAAAIQCtFQ7YsQIAAKYFAAAO&#10;AAAAAAAAAAAAAAAAAC4CAABkcnMvZTJvRG9jLnhtbFBLAQItABQABgAIAAAAIQA5KWBo3wAAAAgB&#10;AAAPAAAAAAAAAAAAAAAAAAsFAABkcnMvZG93bnJldi54bWxQSwUGAAAAAAQABADzAAAAFwYAAAAA&#10;" filled="f" strokecolor="black [3213]" strokeweight=".5pt"/>
                  </w:pict>
                </mc:Fallback>
              </mc:AlternateContent>
            </w:r>
            <w:r w:rsidRPr="00425FB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1638FB" wp14:editId="7D80CC8D">
                      <wp:simplePos x="0" y="0"/>
                      <wp:positionH relativeFrom="column">
                        <wp:posOffset>4065905</wp:posOffset>
                      </wp:positionH>
                      <wp:positionV relativeFrom="paragraph">
                        <wp:posOffset>63500</wp:posOffset>
                      </wp:positionV>
                      <wp:extent cx="95250" cy="85725"/>
                      <wp:effectExtent l="0" t="0" r="19050" b="28575"/>
                      <wp:wrapNone/>
                      <wp:docPr id="4" name="Organigramme : Procédé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57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1D0C9" id="Organigramme : Procédé 4" o:spid="_x0000_s1026" type="#_x0000_t109" style="position:absolute;margin-left:320.15pt;margin-top:5pt;width:7.5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ICfAIAAN0EAAAOAAAAZHJzL2Uyb0RvYy54bWysVEtu2zAQ3RfoHQjuG9munSZC5MBwkKJA&#10;kBhwiqwnFGURIDksSVt2T9NtrtFcrENK+TTtqqgX9Azn//hGZ+d7o9lO+qDQVnx8NOJMWoG1spuK&#10;f729/HDCWYhga9BoZcUPMvDz+ft3Z50r5QRb1LX0jJLYUHau4m2MriyKIFppIByhk5aMDXoDkVS/&#10;KWoPHWU3upiMRsdFh752HoUMgW4veiOf5/xNI0W8aZogI9MVp95iPn0+79NZzM+g3HhwrRJDG/AP&#10;XRhQloo+p7qACGzr1R+pjBIeAzbxSKApsGmUkHkGmmY8ejPNugUn8ywETnDPMIX/l1Zc71aeqbri&#10;U84sGHqiG78BqwgTY+TPHyVbEbqPD/XjA5smuDoXSopau5UftEBimn3feJP+aSq2zxAfniGW+8gE&#10;XZ7OJjN6B0GWk9mnySxlLF5CnQ/xs0TDklDxRmO3bMHH1AO9cIYYdlch9mFP7qmqxUulNd1DqS3r&#10;Kn78MVcCYlWjIVJR42jOYDecgd4QXUX0OWNAreoUnYLDISy1ZzsgxhDRauxuqXnONIRIBpoo/4bG&#10;fwtN7VxAaPvgbBrctE2pZSbk0H3CsUcuSfdYH+ghPPYMDU5cKsp2RUVX4ImSBBqtWbyhI6FScRwk&#10;zlr03/92n/yJKWTlrCOK0+zftuAlzfLFEodOx9Np2omsTOk1SPGvLfevLXZrlkiYjGmhnchi8o/6&#10;SWw8mjvaxkWqSiawgmr3KA/KMvarR/ss5GKR3WgPHMQru3YiJU84JRxv93fg3cCDSC9wjU/rAOUb&#10;CvS+KdLiYhuxUZkfL7gSx5JCO5TZNux7WtLXevZ6+SrNfwEAAP//AwBQSwMEFAAGAAgAAAAhALfV&#10;DXHeAAAACQEAAA8AAABkcnMvZG93bnJldi54bWxMj0FLw0AQhe+C/2EZwZvdNW2CxGyKCCIRFNp6&#10;8LjNTrPB7GzIbtv47x1P9jjvfbx5r1rPfhAnnGIfSMP9QoFAaoPtqdPwuXu5ewARkyFrhkCo4Qcj&#10;rOvrq8qUNpxpg6dt6gSHUCyNBpfSWEoZW4fexEUYkdg7hMmbxOfUSTuZM4f7QWZKFdKbnviDMyM+&#10;O2y/t0ev4e2ryV7VatwQut3hw8rxfW4arW9v5qdHEAnn9A/DX32uDjV32ocj2SgGDcVKLRllQ/Em&#10;Boo8Z2GvIVvmIOtKXi6ofwEAAP//AwBQSwECLQAUAAYACAAAACEAtoM4kv4AAADhAQAAEwAAAAAA&#10;AAAAAAAAAAAAAAAAW0NvbnRlbnRfVHlwZXNdLnhtbFBLAQItABQABgAIAAAAIQA4/SH/1gAAAJQB&#10;AAALAAAAAAAAAAAAAAAAAC8BAABfcmVscy8ucmVsc1BLAQItABQABgAIAAAAIQCiI6ICfAIAAN0E&#10;AAAOAAAAAAAAAAAAAAAAAC4CAABkcnMvZTJvRG9jLnhtbFBLAQItABQABgAIAAAAIQC31Q1x3gAA&#10;AAkBAAAPAAAAAAAAAAAAAAAAANYEAABkcnMvZG93bnJldi54bWxQSwUGAAAAAAQABADzAAAA4QUA&#10;AAAA&#10;" filled="f" strokecolor="windowText" strokeweight=".5pt"/>
                  </w:pict>
                </mc:Fallback>
              </mc:AlternateContent>
            </w:r>
            <w:r w:rsidRPr="00425FB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2C7902" wp14:editId="3E9A3ACD">
                      <wp:simplePos x="0" y="0"/>
                      <wp:positionH relativeFrom="column">
                        <wp:posOffset>2618105</wp:posOffset>
                      </wp:positionH>
                      <wp:positionV relativeFrom="paragraph">
                        <wp:posOffset>62865</wp:posOffset>
                      </wp:positionV>
                      <wp:extent cx="95250" cy="85725"/>
                      <wp:effectExtent l="0" t="0" r="19050" b="28575"/>
                      <wp:wrapNone/>
                      <wp:docPr id="5" name="Organigramme : Procédé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57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4F3BE" id="Organigramme : Procédé 5" o:spid="_x0000_s1026" type="#_x0000_t109" style="position:absolute;margin-left:206.15pt;margin-top:4.95pt;width:7.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gQtfQIAAN0EAAAOAAAAZHJzL2Uyb0RvYy54bWysVEtu2zAQ3RfoHQjuG9lunCZG5MBwkKJA&#10;kBhIiqwnFGUJ4K8kbdk9Tbe5RnOxPlLKp2lXRb2gZzjD+bx5o9OznVZsK31orSn5+GDEmTTCVq1Z&#10;l/zr7cWHY85CJFORskaWfC8DP5u/f3fauZmc2MaqSnqGICbMOlfyJkY3K4ogGqkpHFgnDYy19Zoi&#10;VL8uKk8domtVTEajo6KzvnLeChkCbs97I5/n+HUtRbyu6yAjUyVHbTGfPp/36SzmpzRbe3JNK4Yy&#10;6B+q0NQaJH0OdU6R2Ma3f4TSrfA22DoeCKsLW9etkLkHdDMevenmpiEncy8AJ7hnmML/CyuutivP&#10;2qrkU84MaYzo2q/JtMBEa/nzx4ytgO7jQ/X4wKYJrs6FGV7duJUftAAx9b6rvU7/6IrtMsT7Z4jl&#10;LjKBy5PpZIo5CFiOp58mOWLx8tT5ED9Lq1kSSl4r2y0b8jHVgAlniGl7GSJS49mTe8pq7EWrVJ6n&#10;Mqwr+dHHnInAqlpRRFLt0Gcwa85IrUFXEX2OGKxqq/Q6xQn7sFSebQmMAdEq292ieM4UhQgDOsq/&#10;BAUq+O1pKuecQtM/zqbBTZkUWmZCDtUnHHvkknRvqz0G4W3P0ODERYtol0i6Ig9KAjSsWbzGkVAp&#10;uR0kzhrrv//tPvmDKbBy1oHi6P3bhrxEL18MOHQyPjxMO5GVQ0wDin9tuX9tMRu9tMBkjIV2IovJ&#10;P6onsfZW32EbFykrTGQEcvcoD8oy9quHfRZyschu2ANH8dLcOJGCJ5wSjre7O/Ju4EHEBK7s0zrQ&#10;7A0Fet+eBItNtHWb+fGCK0aVFOxQHtqw72lJX+vZ6+WrNP8FAAD//wMAUEsDBBQABgAIAAAAIQDM&#10;b+KK3gAAAAgBAAAPAAAAZHJzL2Rvd25yZXYueG1sTI9BS8NAFITvgv9heYK3dtNtUBuzKSKIRFBo&#10;68HjNvuaDWbfhuy2jf/e56kehxlmvinXk+/FCcfYBdKwmGcgkJpgO2o1fO5eZg8gYjJkTR8INfxg&#10;hHV1fVWawoYzbfC0Ta3gEoqF0eBSGgopY+PQmzgPAxJ7hzB6k1iOrbSjOXO576XKsjvpTUe84MyA&#10;zw6b7+3Ra3j7qtVrlg8bQrc7fFg5vE91rfXtzfT0CCLhlC5h+MNndKiYaR+OZKPoNeQLteSohtUK&#10;BPu5ume916CWOciqlP8PVL8AAAD//wMAUEsBAi0AFAAGAAgAAAAhALaDOJL+AAAA4QEAABMAAAAA&#10;AAAAAAAAAAAAAAAAAFtDb250ZW50X1R5cGVzXS54bWxQSwECLQAUAAYACAAAACEAOP0h/9YAAACU&#10;AQAACwAAAAAAAAAAAAAAAAAvAQAAX3JlbHMvLnJlbHNQSwECLQAUAAYACAAAACEA4XYELX0CAADd&#10;BAAADgAAAAAAAAAAAAAAAAAuAgAAZHJzL2Uyb0RvYy54bWxQSwECLQAUAAYACAAAACEAzG/iit4A&#10;AAAIAQAADwAAAAAAAAAAAAAAAADXBAAAZHJzL2Rvd25yZXYueG1sUEsFBgAAAAAEAAQA8wAAAOIF&#10;AAAAAA==&#10;" filled="f" strokecolor="windowText" strokeweight=".5pt"/>
                  </w:pict>
                </mc:Fallback>
              </mc:AlternateContent>
            </w:r>
            <w:r w:rsidR="00B231A0" w:rsidRPr="00425FB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D32FA0" wp14:editId="141F42C1">
                      <wp:simplePos x="0" y="0"/>
                      <wp:positionH relativeFrom="column">
                        <wp:posOffset>5008880</wp:posOffset>
                      </wp:positionH>
                      <wp:positionV relativeFrom="paragraph">
                        <wp:posOffset>63500</wp:posOffset>
                      </wp:positionV>
                      <wp:extent cx="95250" cy="85725"/>
                      <wp:effectExtent l="0" t="0" r="19050" b="28575"/>
                      <wp:wrapNone/>
                      <wp:docPr id="6" name="Organigramme : Procédé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57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62B2D" id="Organigramme : Procédé 6" o:spid="_x0000_s1026" type="#_x0000_t109" style="position:absolute;margin-left:394.4pt;margin-top:5pt;width:7.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e5dewIAAN0EAAAOAAAAZHJzL2Uyb0RvYy54bWysVMtOGzEU3VfqP1jelzxKKIyYoCiIqhKC&#10;SFCxvng8mZH8qu1kkn5Nt/xG+bEee4ZHaVdVs3Du9X0fnzunZzut2Fb60FpT8snBmDNphK1asy75&#10;19uLD8echUimImWNLPleBn42f//utHOFnNrGqkp6hiQmFJ0reROjK0ajIBqpKRxYJw2MtfWaIlS/&#10;HlWeOmTXajQdj49GnfWV81bIEHB73hv5POevaynidV0HGZkqOXqL+fT5vE/naH5KxdqTa1oxtEH/&#10;0IWm1qDoc6pzisQ2vv0jlW6Ft8HW8UBYPbJ13QqZZ8A0k/GbaW4acjLPAnCCe4Yp/L+04mq78qyt&#10;Sn7EmSGNJ7r2azItMNFa/vxRsBXQfXyoHh/YUYKrc6FA1I1b+UELENPsu9rr9I+p2C5DvH+GWO4i&#10;E7g8mU1neAcBy/Hs03SWMo5eQp0P8bO0miWh5LWy3bIhH1MPeOEMMW0vQ+zDntxTVWMvWqVwT4Uy&#10;rMNAH3MlAqtqRRFFtcOcwaw5I7UGXUX0OWOwqq1SdAoO+7BUnm0JjAHRKtvdonnOFIUIAybKv6Hx&#10;30JTO+cUmj44mwY3ZVJqmQk5dJ9w7JFL0r2t9ngIb3uGBicuWmS7RNEVeVASoGHN4jWOhErJ7SBx&#10;1lj//W/3yR9MgZWzDhTH7N825CVm+WLAoZPJ4WHaiawc4jWg+NeW+9cWs9FLC0wmWGgnspj8o3oS&#10;a2/1HbZxkarCREagdo/yoCxjv3rYZyEXi+yGPXAUL82NEyl5winheLu7I+8GHkS8wJV9Wgcq3lCg&#10;902Rxi420dZt5scLruBYUrBDmW3Dvqclfa1nr5ev0vwXAAAA//8DAFBLAwQUAAYACAAAACEAVqDU&#10;bd4AAAAJAQAADwAAAGRycy9kb3ducmV2LnhtbEyPzU7DMBCE70i8g7VI3KhNyk8U4lQICaEggdSW&#10;A0c33sYR8dqK3Ta8PcsJjjszmv2mXs1+FEec0hBIw/VCgUDqgh2o1/Cxfb4qQaRsyJoxEGr4xgSr&#10;5vysNpUNJ1rjcZN7wSWUKqPB5RwrKVPn0Ju0CBGJvX2YvMl8Tr20kzlxuR9lodSd9GYg/uBMxCeH&#10;3dfm4DW8frbFi7qJa0K33b9bGd/mttX68mJ+fACRcc5/YfjFZ3RomGkXDmSTGDXclyWjZzYUb+JA&#10;qZYs7DQUy1uQTS3/L2h+AAAA//8DAFBLAQItABQABgAIAAAAIQC2gziS/gAAAOEBAAATAAAAAAAA&#10;AAAAAAAAAAAAAABbQ29udGVudF9UeXBlc10ueG1sUEsBAi0AFAAGAAgAAAAhADj9If/WAAAAlAEA&#10;AAsAAAAAAAAAAAAAAAAALwEAAF9yZWxzLy5yZWxzUEsBAi0AFAAGAAgAAAAhACSJ7l17AgAA3QQA&#10;AA4AAAAAAAAAAAAAAAAALgIAAGRycy9lMm9Eb2MueG1sUEsBAi0AFAAGAAgAAAAhAFag1G3eAAAA&#10;CQEAAA8AAAAAAAAAAAAAAAAA1QQAAGRycy9kb3ducmV2LnhtbFBLBQYAAAAABAAEAPMAAADgBQAA&#10;AAA=&#10;" filled="f" strokecolor="windowText" strokeweight=".5pt"/>
                  </w:pict>
                </mc:Fallback>
              </mc:AlternateContent>
            </w:r>
            <w:r w:rsidR="00B231A0" w:rsidRPr="00425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Nationalité :</w:t>
            </w:r>
            <w:r w:rsidR="00B231A0">
              <w:rPr>
                <w:rFonts w:ascii="Times New Roman" w:hAnsi="Times New Roman" w:cs="Times New Roman"/>
                <w:sz w:val="24"/>
                <w:szCs w:val="24"/>
              </w:rPr>
              <w:t xml:space="preserve"> Français(</w:t>
            </w:r>
            <w:proofErr w:type="gramStart"/>
            <w:r w:rsidR="00B231A0">
              <w:rPr>
                <w:rFonts w:ascii="Times New Roman" w:hAnsi="Times New Roman" w:cs="Times New Roman"/>
                <w:sz w:val="24"/>
                <w:szCs w:val="24"/>
              </w:rPr>
              <w:t xml:space="preserve">e)   </w:t>
            </w:r>
            <w:proofErr w:type="gramEnd"/>
            <w:r w:rsidR="00B231A0">
              <w:rPr>
                <w:rFonts w:ascii="Times New Roman" w:hAnsi="Times New Roman" w:cs="Times New Roman"/>
                <w:sz w:val="24"/>
                <w:szCs w:val="24"/>
              </w:rPr>
              <w:t xml:space="preserve">             Suisse                Franco-Suisse                Autre :</w:t>
            </w:r>
            <w:r w:rsidR="00B231A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231A0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…………………….</w:t>
            </w:r>
          </w:p>
          <w:p w14:paraId="6EFB524B" w14:textId="77777777" w:rsidR="00FD6C6A" w:rsidRDefault="00FD6C6A" w:rsidP="00B23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A483A" w14:textId="0B2CA1F7" w:rsidR="00FD6C6A" w:rsidRDefault="00FD6C6A" w:rsidP="00B2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Résidence principale sur la commune depuis 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: ………………………………………………………...</w:t>
            </w:r>
          </w:p>
          <w:p w14:paraId="64BD49A3" w14:textId="77777777" w:rsidR="00B231A0" w:rsidRDefault="00B231A0" w:rsidP="00B23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94924" w14:textId="7E69B680" w:rsidR="00B231A0" w:rsidRDefault="00B231A0" w:rsidP="00B2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: ……………………………………………………………………………………………………</w:t>
            </w:r>
          </w:p>
          <w:p w14:paraId="1DB7D2D5" w14:textId="77777777" w:rsidR="00B231A0" w:rsidRDefault="00B231A0" w:rsidP="00B23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87554F" w14:textId="77777777" w:rsidR="00B231A0" w:rsidRDefault="00B231A0" w:rsidP="006130AF"/>
    <w:tbl>
      <w:tblPr>
        <w:tblStyle w:val="Grilledutableau"/>
        <w:tblpPr w:leftFromText="141" w:rightFromText="141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231A0" w14:paraId="1A881C4B" w14:textId="77777777" w:rsidTr="00B231A0">
        <w:tc>
          <w:tcPr>
            <w:tcW w:w="10456" w:type="dxa"/>
          </w:tcPr>
          <w:p w14:paraId="79AA25F4" w14:textId="77777777" w:rsidR="00B231A0" w:rsidRPr="00B231A0" w:rsidRDefault="00B231A0" w:rsidP="00B23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EFA5A" w14:textId="77777777" w:rsidR="00B231A0" w:rsidRPr="00B231A0" w:rsidRDefault="00B231A0" w:rsidP="00B23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71A27" w14:textId="55299E1C" w:rsidR="00B231A0" w:rsidRPr="00B231A0" w:rsidRDefault="00B231A0" w:rsidP="00B2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 de votre employeur</w:t>
            </w:r>
            <w:r w:rsidRPr="00B231A0"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………………………………………………………………………………...</w:t>
            </w:r>
          </w:p>
          <w:p w14:paraId="4992FA46" w14:textId="77777777" w:rsidR="00B231A0" w:rsidRPr="00425FBB" w:rsidRDefault="00B231A0" w:rsidP="00B231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981A6F" w14:textId="38A37323" w:rsidR="00B231A0" w:rsidRPr="00B231A0" w:rsidRDefault="00B231A0" w:rsidP="00B2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Adresse de votre employeur</w:t>
            </w:r>
            <w:r w:rsidRPr="00B231A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3AE759" w14:textId="77777777" w:rsidR="00B231A0" w:rsidRPr="00B231A0" w:rsidRDefault="00B231A0" w:rsidP="00B23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9FEB3" w14:textId="7184CCD2" w:rsidR="00B231A0" w:rsidRPr="00B231A0" w:rsidRDefault="00B231A0" w:rsidP="00B2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N° de carte de travail</w:t>
            </w:r>
            <w:r w:rsidRPr="00B231A0"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</w:t>
            </w:r>
          </w:p>
          <w:p w14:paraId="2A3CE9CD" w14:textId="77777777" w:rsidR="00B231A0" w:rsidRPr="00B231A0" w:rsidRDefault="00B231A0" w:rsidP="00B23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22FF7" w14:textId="706280B3" w:rsidR="00B231A0" w:rsidRPr="00B231A0" w:rsidRDefault="00B231A0" w:rsidP="00B2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de délivrance de la carte de travail</w:t>
            </w:r>
            <w:r w:rsidRPr="00B231A0"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14:paraId="69571668" w14:textId="77777777" w:rsidR="00B231A0" w:rsidRPr="00B231A0" w:rsidRDefault="00B231A0" w:rsidP="00B23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38167" w14:textId="77777777" w:rsidR="00B231A0" w:rsidRPr="00B231A0" w:rsidRDefault="00B231A0" w:rsidP="00B23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00D39C" w14:textId="1273ED8C" w:rsidR="00354CD5" w:rsidRDefault="00354CD5" w:rsidP="006130AF">
      <w:pPr>
        <w:rPr>
          <w:rFonts w:ascii="Times New Roman" w:hAnsi="Times New Roman" w:cs="Times New Roman"/>
          <w:sz w:val="24"/>
          <w:szCs w:val="24"/>
        </w:rPr>
      </w:pPr>
    </w:p>
    <w:p w14:paraId="046CC325" w14:textId="56379C99" w:rsidR="00B231A0" w:rsidRDefault="00B231A0" w:rsidP="006130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25FBB">
        <w:rPr>
          <w:rFonts w:ascii="Times New Roman" w:hAnsi="Times New Roman" w:cs="Times New Roman"/>
          <w:b/>
          <w:bCs/>
          <w:sz w:val="24"/>
          <w:szCs w:val="24"/>
        </w:rPr>
        <w:t>Fa</w:t>
      </w:r>
      <w:r w:rsidR="00425FB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25FBB">
        <w:rPr>
          <w:rFonts w:ascii="Times New Roman" w:hAnsi="Times New Roman" w:cs="Times New Roman"/>
          <w:b/>
          <w:bCs/>
          <w:sz w:val="24"/>
          <w:szCs w:val="24"/>
        </w:rPr>
        <w:t>t à ARBUSIGNY, le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……………………...</w:t>
      </w:r>
    </w:p>
    <w:sectPr w:rsidR="00B231A0" w:rsidSect="006130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AF"/>
    <w:rsid w:val="00354CD5"/>
    <w:rsid w:val="003819F2"/>
    <w:rsid w:val="00425FBB"/>
    <w:rsid w:val="00514F3F"/>
    <w:rsid w:val="006130AF"/>
    <w:rsid w:val="008A50E6"/>
    <w:rsid w:val="008B62D1"/>
    <w:rsid w:val="009F29F7"/>
    <w:rsid w:val="00B231A0"/>
    <w:rsid w:val="00D75486"/>
    <w:rsid w:val="00FD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A5A5"/>
  <w15:chartTrackingRefBased/>
  <w15:docId w15:val="{2C2E0BD6-3A95-4AD7-9C67-51A5AD01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B6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ACE0A-2C26-47A5-8F78-83D87F95B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Arbusigny</dc:creator>
  <cp:keywords/>
  <dc:description/>
  <cp:lastModifiedBy>Mairie Arbusigny</cp:lastModifiedBy>
  <cp:revision>5</cp:revision>
  <cp:lastPrinted>2021-02-22T13:45:00Z</cp:lastPrinted>
  <dcterms:created xsi:type="dcterms:W3CDTF">2021-02-22T13:00:00Z</dcterms:created>
  <dcterms:modified xsi:type="dcterms:W3CDTF">2021-02-22T13:48:00Z</dcterms:modified>
</cp:coreProperties>
</file>